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06"/>
        <w:jc w:val="right"/>
        <w:rPr>
          <w:rFonts w:ascii="Times New Roman" w:hAnsi="Times New Roman" w:cs="Times New Roman"/>
          <w:i w:val="0"/>
          <w:iCs w:val="0"/>
          <w:sz w:val="20"/>
          <w:szCs w:val="20"/>
        </w:rPr>
      </w:pPr>
      <w: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  <w:t xml:space="preserve">Приложение №9 к Договору подряда №______________  от _________202_ г</w:t>
      </w:r>
      <w:r>
        <w:rPr>
          <w:rFonts w:ascii="Times New Roman" w:hAnsi="Times New Roman" w:cs="Times New Roman"/>
          <w:i w:val="0"/>
          <w:iCs w:val="0"/>
          <w:sz w:val="20"/>
          <w:szCs w:val="20"/>
        </w:rPr>
      </w:r>
      <w:r>
        <w:rPr>
          <w:rFonts w:ascii="Times New Roman" w:hAnsi="Times New Roman" w:cs="Times New Roman"/>
          <w:i w:val="0"/>
          <w:iCs w:val="0"/>
          <w:sz w:val="20"/>
          <w:szCs w:val="20"/>
        </w:rPr>
      </w:r>
    </w:p>
    <w:p>
      <w:pPr>
        <w:pStyle w:val="8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Порядок предоставления ресурсов и оказания Заказчиком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услуг,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необходимых для исполнения Подрядчиком обязательств по Договору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3"/>
        <w:numPr>
          <w:ilvl w:val="0"/>
          <w:numId w:val="5"/>
        </w:numPr>
        <w:ind w:left="0" w:firstLine="0"/>
        <w:jc w:val="center"/>
        <w:tabs>
          <w:tab w:val="left" w:pos="284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целях оказания содействия Подрядчику в выполнении работ по Договору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обеспечивает Подрядчика коммунальными ресурсами, а 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 Подрядчику услуги, указанные в разделе «Иные условия поставки товара, выполнения работ, оказания услуг» Технического задания (Приложени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Договору).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Техническое задание содержит полный перечень услуг (количественные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качественные и иные характеристики, время и место их предоставления, ограничения).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Предоставление Заказчиком ресурсов и услуг, указанных в Техническом задании (Приложение № 1 к Договору) осуществляется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дополнительной оплаты со стороны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сметной документации затраты Заказчика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ресурсы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услуги не учитываются.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в зависимости от объема и состава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работ, выполняемых Подрядчиком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Договору,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предоставлять /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оказывать Подрядчику следующие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ресурсы и /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услуги: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еремещение грузов грузоподъемными механизмами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Коммунальные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есурсы: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Электроэнерги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оснабжение и водоотведение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Сжатый воздух.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санитарно-гигиенически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бытовы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 пожарной и сторожевой охраны.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лагоустройство и содержание строительных площадок.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химическ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масел.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сушение оборудования (проточная часть гидроагрегата).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корпоративной сети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IntraNet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4"/>
        </w:numPr>
        <w:ind w:left="0" w:firstLine="709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Помещен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ий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/ площад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для размещения персонала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одрядчика;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numPr>
          <w:ilvl w:val="1"/>
          <w:numId w:val="4"/>
        </w:numPr>
        <w:ind w:left="0"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Складски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помещени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 / или площад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для погрузки / разгрузки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/ складирования / хранения материально-технических ресурсов, оборудования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одрядчика, а также давальческих материалов и запасных частей, оборудования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3"/>
        <w:numPr>
          <w:ilvl w:val="0"/>
          <w:numId w:val="5"/>
        </w:numPr>
        <w:ind w:left="0" w:firstLine="0"/>
        <w:jc w:val="center"/>
        <w:tabs>
          <w:tab w:val="left" w:pos="284" w:leader="none"/>
          <w:tab w:val="left" w:pos="1418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Порядок предоставления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ресурсов и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услуг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p>
      <w:pPr>
        <w:pStyle w:val="853"/>
        <w:numPr>
          <w:ilvl w:val="0"/>
          <w:numId w:val="6"/>
        </w:numPr>
        <w:ind w:left="0" w:firstLine="709"/>
        <w:jc w:val="both"/>
        <w:spacing w:after="120"/>
        <w:tabs>
          <w:tab w:val="left" w:pos="1134" w:leader="none"/>
          <w:tab w:val="left" w:pos="1418" w:leader="none"/>
        </w:tabs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Перемещение грузов грузоподъемными механизмами (далее – ГПМ) Заказчика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u w:val="single"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Услуги по перемещению грузов ГПМ Заказчика предоставляются по предварительным заявкам Подрядчика.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 ГПМ, используемых для оказания услуг, определяются Заказчиком самостоятельно.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Управление ГПМ осуществляют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работники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имеющие специальную квалификацию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(прошедшие обучение и аттестацию)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опыт работы,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работники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специализированной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эксплуатирующей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привлечённой Заказчиком для оказания услуг.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обеспечивает содержание ГПМ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работоспособном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путем организации и планирования технического освидетельствования,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технического обслуживания и ремонтов,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соблюдение технологического процесса транспортировки грузов.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3"/>
        <w:numPr>
          <w:ilvl w:val="0"/>
          <w:numId w:val="6"/>
        </w:numPr>
        <w:ind w:left="0" w:firstLine="709"/>
        <w:spacing w:after="120"/>
        <w:tabs>
          <w:tab w:val="left" w:pos="1134" w:leader="none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редоставлени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ресурсов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3"/>
        <w:numPr>
          <w:ilvl w:val="0"/>
          <w:numId w:val="6"/>
        </w:numPr>
        <w:ind w:left="0" w:firstLine="709"/>
        <w:jc w:val="both"/>
        <w:spacing w:after="120"/>
        <w:tabs>
          <w:tab w:val="left" w:pos="1134" w:leader="none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Обеспечение санитарно-гигиенических и бытовых условий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Заказчик по установленным нормам оборуду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 санитарно-бытовые помещения, помещения для приема пищи, помещения для оказания медицинской помощи; организу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 посты для оказания первой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медицинской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помощи, укомплектованные аптечками, предоставляет душевые и уборные при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их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наличии в местах производства работ, и другое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обеспечение санитарно-гигиенических и бытовых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условий.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Содержание пожарной и сторожевой охраны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Обеспечение пожарной и сторожевой охраны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места производства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осуществляет Заказчик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установленными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Благоустройство и содержание строительных площадок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борку места производства Работ, вывоз строительного мусора и отходов Подрядчика, образовавшихся в ходе выполнения Работ, в места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отведенные Заказчиком,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обеспечивает Подрядчик.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несет расходы, связанные с освещением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места производства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на электроэнергию, электролампочки, оплату труда (с отчислениями на социальные нужды) дежурных электромонтеров и другие расходы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установленными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правилами. При этом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дополнительное освещение мест производства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абот, при необходимости, обеспечивает Подрядчик (кроме затрат на ресурсы, предоставляемые Заказчиком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пунктом 2 настоящего Порядка «П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редоставлени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ресурсов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Проведение химического анализа масел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 Подрядчика обеспечивает проведение химического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Осушение оборудования (проточная часть гидроагрегата)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 осушение проточной части гидроагрегата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утвержденным графиком.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after="1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Порядок предоставления помещений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обеспечивает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Подрядчика помещениями (помещения/ 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иного переданного Заказчик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имущества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необходимыми для размещения персонала и хранения материально-технических ресурсов и оборудования, выполнения Работ по Договору.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Передача помещений осуществляется на основании акта сдачи-приемки по 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согласованной Сторонами.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помещений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Подрядчик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Заказчик </w:t>
        <w:tab/>
        <w:tab/>
        <w:tab/>
        <w:tab/>
        <w:tab/>
        <w:tab/>
        <w:t xml:space="preserve">    Подрядчик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360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6"/>
        <w:ind w:left="360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 </w:t>
        <w:tab/>
        <w:tab/>
        <w:tab/>
        <w:tab/>
        <w:tab/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680" w:bottom="766" w:left="993" w:header="0" w:footer="709" w:gutter="0"/>
      <w:pgNumType w:start="26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Lohit Devanagari">
    <w:panose1 w:val="020B0600000000000000"/>
  </w:font>
  <w:font w:name="Open Sans">
    <w:panose1 w:val="020B06060305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jc w:val="right"/>
    </w:pPr>
    <w:r/>
    <w:r/>
  </w:p>
  <w:p>
    <w:pPr>
      <w:pStyle w:val="8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4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6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0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2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6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8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6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807">
    <w:name w:val="Heading 1"/>
    <w:basedOn w:val="8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8">
    <w:name w:val="Heading 2"/>
    <w:basedOn w:val="8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9">
    <w:name w:val="Heading 3"/>
    <w:basedOn w:val="8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0">
    <w:name w:val="Heading 4"/>
    <w:basedOn w:val="8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1">
    <w:name w:val="Heading 5"/>
    <w:basedOn w:val="8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2">
    <w:name w:val="Heading 6"/>
    <w:basedOn w:val="8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3">
    <w:name w:val="Heading 7"/>
    <w:basedOn w:val="8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5">
    <w:name w:val="Heading 9"/>
    <w:basedOn w:val="8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6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817">
    <w:name w:val="Heading 2 Char"/>
    <w:uiPriority w:val="9"/>
    <w:qFormat/>
    <w:rPr>
      <w:rFonts w:ascii="Arial" w:hAnsi="Arial" w:eastAsia="Arial" w:cs="Arial"/>
      <w:sz w:val="34"/>
    </w:rPr>
  </w:style>
  <w:style w:type="character" w:styleId="818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819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20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2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22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23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24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25">
    <w:name w:val="Title Char"/>
    <w:uiPriority w:val="10"/>
    <w:qFormat/>
    <w:rPr>
      <w:sz w:val="48"/>
      <w:szCs w:val="48"/>
    </w:rPr>
  </w:style>
  <w:style w:type="character" w:styleId="826">
    <w:name w:val="Subtitle Char"/>
    <w:uiPriority w:val="11"/>
    <w:qFormat/>
    <w:rPr>
      <w:sz w:val="24"/>
      <w:szCs w:val="24"/>
    </w:rPr>
  </w:style>
  <w:style w:type="character" w:styleId="827">
    <w:name w:val="Quote Char"/>
    <w:uiPriority w:val="29"/>
    <w:qFormat/>
    <w:rPr>
      <w:i/>
    </w:rPr>
  </w:style>
  <w:style w:type="character" w:styleId="828">
    <w:name w:val="Intense Quote Char"/>
    <w:uiPriority w:val="30"/>
    <w:qFormat/>
    <w:rPr>
      <w:i/>
    </w:rPr>
  </w:style>
  <w:style w:type="character" w:styleId="829">
    <w:name w:val="Header Char"/>
    <w:uiPriority w:val="99"/>
    <w:qFormat/>
  </w:style>
  <w:style w:type="character" w:styleId="830">
    <w:name w:val="Footer Char"/>
    <w:uiPriority w:val="99"/>
    <w:qFormat/>
  </w:style>
  <w:style w:type="character" w:styleId="831">
    <w:name w:val="Caption Char"/>
    <w:uiPriority w:val="99"/>
    <w:qFormat/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character" w:styleId="833">
    <w:name w:val="Footnote Text Char"/>
    <w:uiPriority w:val="99"/>
    <w:qFormat/>
    <w:rPr>
      <w:sz w:val="18"/>
    </w:rPr>
  </w:style>
  <w:style w:type="character" w:styleId="834">
    <w:name w:val="Символ сноски"/>
    <w:uiPriority w:val="99"/>
    <w:unhideWhenUsed/>
    <w:qFormat/>
    <w:rPr>
      <w:vertAlign w:val="superscript"/>
    </w:rPr>
  </w:style>
  <w:style w:type="character" w:styleId="835">
    <w:name w:val="footnote reference"/>
    <w:rPr>
      <w:vertAlign w:val="superscript"/>
    </w:rPr>
  </w:style>
  <w:style w:type="character" w:styleId="836">
    <w:name w:val="Endnote Text Char"/>
    <w:uiPriority w:val="99"/>
    <w:qFormat/>
    <w:rPr>
      <w:sz w:val="20"/>
    </w:rPr>
  </w:style>
  <w:style w:type="character" w:styleId="83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38">
    <w:name w:val="endnote reference"/>
    <w:rPr>
      <w:vertAlign w:val="superscript"/>
    </w:rPr>
  </w:style>
  <w:style w:type="character" w:styleId="839">
    <w:name w:val="Основной шрифт абзаца"/>
    <w:uiPriority w:val="1"/>
    <w:unhideWhenUsed/>
    <w:qFormat/>
  </w:style>
  <w:style w:type="character" w:styleId="840">
    <w:name w:val="Верхний колонтитул Знак"/>
    <w:basedOn w:val="839"/>
    <w:uiPriority w:val="99"/>
    <w:qFormat/>
  </w:style>
  <w:style w:type="character" w:styleId="841">
    <w:name w:val="Нижний колонтитул Знак"/>
    <w:basedOn w:val="839"/>
    <w:uiPriority w:val="99"/>
    <w:qFormat/>
  </w:style>
  <w:style w:type="character" w:styleId="842">
    <w:name w:val="Знак примечания"/>
    <w:uiPriority w:val="99"/>
    <w:semiHidden/>
    <w:unhideWhenUsed/>
    <w:qFormat/>
    <w:rPr>
      <w:sz w:val="16"/>
      <w:szCs w:val="16"/>
    </w:rPr>
  </w:style>
  <w:style w:type="character" w:styleId="843">
    <w:name w:val="Текст примечания Знак"/>
    <w:uiPriority w:val="99"/>
    <w:semiHidden/>
    <w:qFormat/>
    <w:rPr>
      <w:sz w:val="20"/>
      <w:szCs w:val="20"/>
    </w:rPr>
  </w:style>
  <w:style w:type="character" w:styleId="844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845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846">
    <w:name w:val="Font Style17"/>
    <w:qFormat/>
    <w:rPr>
      <w:rFonts w:ascii="Times New Roman" w:hAnsi="Times New Roman"/>
      <w:sz w:val="20"/>
      <w:szCs w:val="20"/>
    </w:rPr>
  </w:style>
  <w:style w:type="character" w:styleId="847" w:default="1">
    <w:name w:val="Default Paragraph Font"/>
    <w:uiPriority w:val="1"/>
    <w:semiHidden/>
    <w:unhideWhenUsed/>
    <w:qFormat/>
  </w:style>
  <w:style w:type="paragraph" w:styleId="848">
    <w:name w:val="Заголовок"/>
    <w:basedOn w:val="806"/>
    <w:next w:val="849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49">
    <w:name w:val="Body Text"/>
    <w:basedOn w:val="806"/>
    <w:pPr>
      <w:spacing w:before="0" w:after="140" w:line="276" w:lineRule="auto"/>
    </w:pPr>
  </w:style>
  <w:style w:type="paragraph" w:styleId="850">
    <w:name w:val="List"/>
    <w:basedOn w:val="849"/>
    <w:rPr>
      <w:rFonts w:cs="Lohit Devanagari"/>
    </w:rPr>
  </w:style>
  <w:style w:type="paragraph" w:styleId="851">
    <w:name w:val="Caption"/>
    <w:basedOn w:val="806"/>
    <w:link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52">
    <w:name w:val="Указатель"/>
    <w:basedOn w:val="806"/>
    <w:qFormat/>
    <w:pPr>
      <w:suppressLineNumbers/>
    </w:pPr>
    <w:rPr>
      <w:rFonts w:cs="Lohit Devanagari"/>
    </w:rPr>
  </w:style>
  <w:style w:type="paragraph" w:styleId="853">
    <w:name w:val="List Paragraph"/>
    <w:basedOn w:val="806"/>
    <w:uiPriority w:val="34"/>
    <w:qFormat/>
    <w:pPr>
      <w:contextualSpacing/>
      <w:ind w:left="720"/>
      <w:spacing w:before="0" w:after="0"/>
    </w:pPr>
  </w:style>
  <w:style w:type="paragraph" w:styleId="854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855">
    <w:name w:val="Title"/>
    <w:basedOn w:val="80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56">
    <w:name w:val="Subtitle"/>
    <w:basedOn w:val="806"/>
    <w:uiPriority w:val="11"/>
    <w:qFormat/>
    <w:pPr>
      <w:spacing w:before="200" w:after="200"/>
    </w:pPr>
    <w:rPr>
      <w:sz w:val="24"/>
      <w:szCs w:val="24"/>
    </w:rPr>
  </w:style>
  <w:style w:type="paragraph" w:styleId="857">
    <w:name w:val="Quote"/>
    <w:basedOn w:val="806"/>
    <w:uiPriority w:val="29"/>
    <w:qFormat/>
    <w:pPr>
      <w:ind w:left="720" w:right="720"/>
    </w:pPr>
    <w:rPr>
      <w:i/>
    </w:rPr>
  </w:style>
  <w:style w:type="paragraph" w:styleId="858">
    <w:name w:val="Intense Quote"/>
    <w:basedOn w:val="806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59">
    <w:name w:val="Колонтитул"/>
    <w:basedOn w:val="806"/>
    <w:qFormat/>
  </w:style>
  <w:style w:type="paragraph" w:styleId="860">
    <w:name w:val="Header"/>
    <w:basedOn w:val="80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61">
    <w:name w:val="Footer"/>
    <w:basedOn w:val="80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62">
    <w:name w:val="footnote text"/>
    <w:basedOn w:val="80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63">
    <w:name w:val="endnote text"/>
    <w:basedOn w:val="80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64">
    <w:name w:val="toc 1"/>
    <w:basedOn w:val="806"/>
    <w:uiPriority w:val="39"/>
    <w:unhideWhenUsed/>
    <w:pPr>
      <w:ind w:left="0" w:right="0" w:firstLine="0"/>
      <w:spacing w:before="0" w:after="57"/>
    </w:pPr>
  </w:style>
  <w:style w:type="paragraph" w:styleId="865">
    <w:name w:val="toc 2"/>
    <w:basedOn w:val="806"/>
    <w:uiPriority w:val="39"/>
    <w:unhideWhenUsed/>
    <w:pPr>
      <w:ind w:left="283" w:right="0" w:firstLine="0"/>
      <w:spacing w:before="0" w:after="57"/>
    </w:pPr>
  </w:style>
  <w:style w:type="paragraph" w:styleId="866">
    <w:name w:val="toc 3"/>
    <w:basedOn w:val="806"/>
    <w:uiPriority w:val="39"/>
    <w:unhideWhenUsed/>
    <w:pPr>
      <w:ind w:left="567" w:right="0" w:firstLine="0"/>
      <w:spacing w:before="0" w:after="57"/>
    </w:pPr>
  </w:style>
  <w:style w:type="paragraph" w:styleId="867">
    <w:name w:val="toc 4"/>
    <w:basedOn w:val="806"/>
    <w:uiPriority w:val="39"/>
    <w:unhideWhenUsed/>
    <w:pPr>
      <w:ind w:left="850" w:right="0" w:firstLine="0"/>
      <w:spacing w:before="0" w:after="57"/>
    </w:pPr>
  </w:style>
  <w:style w:type="paragraph" w:styleId="868">
    <w:name w:val="toc 5"/>
    <w:basedOn w:val="806"/>
    <w:uiPriority w:val="39"/>
    <w:unhideWhenUsed/>
    <w:pPr>
      <w:ind w:left="1134" w:right="0" w:firstLine="0"/>
      <w:spacing w:before="0" w:after="57"/>
    </w:pPr>
  </w:style>
  <w:style w:type="paragraph" w:styleId="869">
    <w:name w:val="toc 6"/>
    <w:basedOn w:val="806"/>
    <w:uiPriority w:val="39"/>
    <w:unhideWhenUsed/>
    <w:pPr>
      <w:ind w:left="1417" w:right="0" w:firstLine="0"/>
      <w:spacing w:before="0" w:after="57"/>
    </w:pPr>
  </w:style>
  <w:style w:type="paragraph" w:styleId="870">
    <w:name w:val="toc 7"/>
    <w:basedOn w:val="806"/>
    <w:uiPriority w:val="39"/>
    <w:unhideWhenUsed/>
    <w:pPr>
      <w:ind w:left="1701" w:right="0" w:firstLine="0"/>
      <w:spacing w:before="0" w:after="57"/>
    </w:pPr>
  </w:style>
  <w:style w:type="paragraph" w:styleId="871">
    <w:name w:val="toc 8"/>
    <w:basedOn w:val="806"/>
    <w:uiPriority w:val="39"/>
    <w:unhideWhenUsed/>
    <w:pPr>
      <w:ind w:left="1984" w:right="0" w:firstLine="0"/>
      <w:spacing w:before="0" w:after="57"/>
    </w:pPr>
  </w:style>
  <w:style w:type="paragraph" w:styleId="872">
    <w:name w:val="toc 9"/>
    <w:basedOn w:val="806"/>
    <w:uiPriority w:val="39"/>
    <w:unhideWhenUsed/>
    <w:pPr>
      <w:ind w:left="2268" w:right="0" w:firstLine="0"/>
      <w:spacing w:before="0" w:after="57"/>
    </w:pPr>
  </w:style>
  <w:style w:type="paragraph" w:styleId="873">
    <w:name w:val="Index Heading"/>
    <w:basedOn w:val="848"/>
  </w:style>
  <w:style w:type="paragraph" w:styleId="874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875">
    <w:name w:val="table of figures"/>
    <w:basedOn w:val="806"/>
    <w:uiPriority w:val="99"/>
    <w:unhideWhenUsed/>
    <w:pPr>
      <w:spacing w:before="0" w:after="0" w:afterAutospacing="0"/>
    </w:pPr>
  </w:style>
  <w:style w:type="paragraph" w:styleId="876">
    <w:name w:val="Абзац списка"/>
    <w:basedOn w:val="806"/>
    <w:uiPriority w:val="34"/>
    <w:qFormat/>
    <w:pPr>
      <w:contextualSpacing/>
      <w:ind w:left="720"/>
      <w:spacing w:before="0" w:after="160"/>
    </w:pPr>
  </w:style>
  <w:style w:type="paragraph" w:styleId="877">
    <w:name w:val="Без интервала"/>
    <w:uiPriority w:val="1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78">
    <w:name w:val="Текст примечания"/>
    <w:basedOn w:val="80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79">
    <w:name w:val="Тема примечания"/>
    <w:basedOn w:val="878"/>
    <w:uiPriority w:val="99"/>
    <w:semiHidden/>
    <w:unhideWhenUsed/>
    <w:qFormat/>
    <w:rPr>
      <w:b/>
      <w:bCs/>
    </w:rPr>
  </w:style>
  <w:style w:type="paragraph" w:styleId="880">
    <w:name w:val="Рецензия"/>
    <w:uiPriority w:val="99"/>
    <w:semiHidden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881">
    <w:name w:val="Текст выноски"/>
    <w:basedOn w:val="80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82">
    <w:name w:val="Содержимое врезки"/>
    <w:basedOn w:val="806"/>
    <w:qFormat/>
  </w:style>
  <w:style w:type="numbering" w:styleId="883">
    <w:name w:val="Нет списка"/>
    <w:uiPriority w:val="99"/>
    <w:semiHidden/>
    <w:unhideWhenUsed/>
    <w:qFormat/>
  </w:style>
  <w:style w:type="numbering" w:styleId="884" w:default="1">
    <w:name w:val="No List"/>
    <w:uiPriority w:val="99"/>
    <w:semiHidden/>
    <w:unhideWhenUsed/>
    <w:qFormat/>
  </w:style>
  <w:style w:type="table" w:styleId="88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Виногорова Наталья Олеговна</dc:creator>
  <dc:description/>
  <dc:language>ru-RU</dc:language>
  <cp:lastModifiedBy>chuvashev_vb</cp:lastModifiedBy>
  <cp:revision>18</cp:revision>
  <dcterms:created xsi:type="dcterms:W3CDTF">2024-02-25T22:38:00Z</dcterms:created>
  <dcterms:modified xsi:type="dcterms:W3CDTF">2025-10-17T00:20:02Z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